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70" w:rsidRPr="00905970" w:rsidRDefault="00905970" w:rsidP="00905970">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905970">
        <w:rPr>
          <w:rFonts w:ascii="Times New Roman" w:eastAsia="Times New Roman" w:hAnsi="Times New Roman" w:cs="Times New Roman"/>
          <w:b/>
          <w:bCs/>
          <w:kern w:val="36"/>
          <w:sz w:val="48"/>
          <w:szCs w:val="48"/>
          <w:lang w:eastAsia="cs-CZ"/>
        </w:rPr>
        <w:t>Policie České republiky – KŘP Karlovarského kraje</w:t>
      </w:r>
    </w:p>
    <w:p w:rsidR="00905970" w:rsidRPr="00905970" w:rsidRDefault="00905970" w:rsidP="00905970">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905970">
        <w:rPr>
          <w:rFonts w:ascii="Times New Roman" w:eastAsia="Times New Roman" w:hAnsi="Times New Roman" w:cs="Times New Roman"/>
          <w:b/>
          <w:bCs/>
          <w:kern w:val="36"/>
          <w:sz w:val="48"/>
          <w:szCs w:val="48"/>
          <w:lang w:eastAsia="cs-CZ"/>
        </w:rPr>
        <w:t>Pozor na podvodníky</w:t>
      </w:r>
    </w:p>
    <w:p w:rsidR="00905970" w:rsidRPr="00905970" w:rsidRDefault="00905970" w:rsidP="00905970">
      <w:pPr>
        <w:spacing w:before="100" w:beforeAutospacing="1" w:after="100" w:afterAutospacing="1" w:line="240" w:lineRule="auto"/>
        <w:rPr>
          <w:rFonts w:ascii="Times New Roman" w:eastAsia="Times New Roman" w:hAnsi="Times New Roman" w:cs="Times New Roman"/>
          <w:sz w:val="24"/>
          <w:szCs w:val="24"/>
          <w:lang w:eastAsia="cs-CZ"/>
        </w:rPr>
      </w:pPr>
      <w:r w:rsidRPr="00905970">
        <w:rPr>
          <w:rFonts w:ascii="Times New Roman" w:eastAsia="Times New Roman" w:hAnsi="Times New Roman" w:cs="Times New Roman"/>
          <w:sz w:val="24"/>
          <w:szCs w:val="24"/>
          <w:lang w:eastAsia="cs-CZ"/>
        </w:rPr>
        <w:t xml:space="preserve">KARLOVARSKÝ KRAJ – Lidské hyeny utočí i v tomto nelehkém období.  </w:t>
      </w:r>
    </w:p>
    <w:p w:rsidR="00905970" w:rsidRPr="00905970" w:rsidRDefault="00905970" w:rsidP="00905970">
      <w:pPr>
        <w:spacing w:before="100" w:beforeAutospacing="1" w:after="100" w:afterAutospacing="1" w:line="240" w:lineRule="auto"/>
        <w:rPr>
          <w:rFonts w:ascii="Times New Roman" w:eastAsia="Times New Roman" w:hAnsi="Times New Roman" w:cs="Times New Roman"/>
          <w:sz w:val="24"/>
          <w:szCs w:val="24"/>
          <w:lang w:eastAsia="cs-CZ"/>
        </w:rPr>
      </w:pPr>
      <w:r w:rsidRPr="00905970">
        <w:rPr>
          <w:rFonts w:ascii="Times New Roman" w:eastAsia="Times New Roman" w:hAnsi="Times New Roman" w:cs="Times New Roman"/>
          <w:sz w:val="24"/>
          <w:szCs w:val="24"/>
          <w:lang w:eastAsia="cs-CZ"/>
        </w:rPr>
        <w:t>Policisté Karlovarského kraje by rádi varovali občany, aby si i v této nelehké době dávali pozor na podvodníky, kteří znají spoustu lstí jak z Vás vylákat peníze. I nyní, když je na území celé České republiky vyhlášen nouzový stav, se snaží vydělávat peníze za každou cenu. Proto si teď ještě více než jindy dávejte pozor na své jmění.</w:t>
      </w:r>
    </w:p>
    <w:p w:rsidR="00905970" w:rsidRPr="00905970" w:rsidRDefault="00905970" w:rsidP="00905970">
      <w:pPr>
        <w:spacing w:before="100" w:beforeAutospacing="1" w:after="100" w:afterAutospacing="1" w:line="240" w:lineRule="auto"/>
        <w:rPr>
          <w:rFonts w:ascii="Times New Roman" w:eastAsia="Times New Roman" w:hAnsi="Times New Roman" w:cs="Times New Roman"/>
          <w:sz w:val="24"/>
          <w:szCs w:val="24"/>
          <w:lang w:eastAsia="cs-CZ"/>
        </w:rPr>
      </w:pPr>
      <w:r w:rsidRPr="00905970">
        <w:rPr>
          <w:rFonts w:ascii="Times New Roman" w:eastAsia="Times New Roman" w:hAnsi="Times New Roman" w:cs="Times New Roman"/>
          <w:sz w:val="24"/>
          <w:szCs w:val="24"/>
          <w:lang w:eastAsia="cs-CZ"/>
        </w:rPr>
        <w:t>Podvodníci nyní nabízejí desinfekční prostředky či jednorázové roušky a to zejména prostřednictvím internetu. Poté co těmto podvodným obchodníkům zaplatíte dopředu vyšší finanční částku, můžete dostat např. místo desinfekce jen obyčejnou vodu a mnohdy ani to ne. Stejně tak tomu může být i při objednání jednorázových roušek. Po zaplacení roušek se může stát, že neobdržíte vůbec nic. Každopádně počítejte s tím, že i při pořízení ochranných a dezinfekčních pomůcek v kamenných prodejnách, může být cena třeba několikanásobně vyšší než v běžné době. </w:t>
      </w:r>
    </w:p>
    <w:p w:rsidR="00905970" w:rsidRPr="00905970" w:rsidRDefault="00905970" w:rsidP="00905970">
      <w:pPr>
        <w:spacing w:before="100" w:beforeAutospacing="1" w:after="100" w:afterAutospacing="1" w:line="240" w:lineRule="auto"/>
        <w:rPr>
          <w:rFonts w:ascii="Times New Roman" w:eastAsia="Times New Roman" w:hAnsi="Times New Roman" w:cs="Times New Roman"/>
          <w:sz w:val="24"/>
          <w:szCs w:val="24"/>
          <w:lang w:eastAsia="cs-CZ"/>
        </w:rPr>
      </w:pPr>
      <w:r w:rsidRPr="00905970">
        <w:rPr>
          <w:rFonts w:ascii="Times New Roman" w:eastAsia="Times New Roman" w:hAnsi="Times New Roman" w:cs="Times New Roman"/>
          <w:sz w:val="24"/>
          <w:szCs w:val="24"/>
          <w:lang w:eastAsia="cs-CZ"/>
        </w:rPr>
        <w:t xml:space="preserve">Prodej zdravotnického materiálu není však jediný druh podvodu, se kterým se nyní můžete setkat a jak snadno lze přijít o své peníze. Již se objevují i podomní prodejci, kteří nabízejí zprostředkování levnějších služeb např. plynu či elektřiny.  Pod rouškou však mají </w:t>
      </w:r>
      <w:proofErr w:type="spellStart"/>
      <w:r w:rsidRPr="00905970">
        <w:rPr>
          <w:rFonts w:ascii="Times New Roman" w:eastAsia="Times New Roman" w:hAnsi="Times New Roman" w:cs="Times New Roman"/>
          <w:sz w:val="24"/>
          <w:szCs w:val="24"/>
          <w:lang w:eastAsia="cs-CZ"/>
        </w:rPr>
        <w:t>podvodníčci</w:t>
      </w:r>
      <w:proofErr w:type="spellEnd"/>
      <w:r w:rsidRPr="00905970">
        <w:rPr>
          <w:rFonts w:ascii="Times New Roman" w:eastAsia="Times New Roman" w:hAnsi="Times New Roman" w:cs="Times New Roman"/>
          <w:sz w:val="24"/>
          <w:szCs w:val="24"/>
          <w:lang w:eastAsia="cs-CZ"/>
        </w:rPr>
        <w:t xml:space="preserve"> větší jistou, že je nikdo nepozná. Proto pokud nemusíte, nyní žádné zprostředkovatele služeb neměňte, mohli byste se snadno napálit. Nikomu z těchto podomních prodejců v žádném případě ani nic nepodepisujte, nevědomky byste tak mohli podepsat i změnu odběrného místa či navýšení měsíčních nákladů. </w:t>
      </w:r>
    </w:p>
    <w:p w:rsidR="00905970" w:rsidRPr="00905970" w:rsidRDefault="00905970" w:rsidP="00905970">
      <w:pPr>
        <w:spacing w:before="100" w:beforeAutospacing="1" w:after="100" w:afterAutospacing="1" w:line="240" w:lineRule="auto"/>
        <w:rPr>
          <w:rFonts w:ascii="Times New Roman" w:eastAsia="Times New Roman" w:hAnsi="Times New Roman" w:cs="Times New Roman"/>
          <w:sz w:val="24"/>
          <w:szCs w:val="24"/>
          <w:lang w:eastAsia="cs-CZ"/>
        </w:rPr>
      </w:pPr>
      <w:r w:rsidRPr="00905970">
        <w:rPr>
          <w:rFonts w:ascii="Times New Roman" w:eastAsia="Times New Roman" w:hAnsi="Times New Roman" w:cs="Times New Roman"/>
          <w:sz w:val="24"/>
          <w:szCs w:val="24"/>
          <w:lang w:eastAsia="cs-CZ"/>
        </w:rPr>
        <w:t>Přesto, že nemůžete být v současné době se svými blízkými, varujte je před lidskými hyenami. Nyní by je finanční ztráta způsobená podvodným jednáním mohla bolet ještě více než při běžném způsobu života. Zranitelní jsou zejména senioři, kteří jsou mnohdy odkázáni na naši pomoc. Když můžete, pomozte potřebným, myslete však vždy zejména na Vaše zdraví a zdraví Vašich blízkých a zbytečně se nevystavujte nebezpečí. Používejte ochranné pomůcky, které mají ochránit Vás i osoby ve Vaší blízkosti. </w:t>
      </w:r>
    </w:p>
    <w:p w:rsidR="00905970" w:rsidRPr="00905970" w:rsidRDefault="00905970" w:rsidP="00905970">
      <w:pPr>
        <w:spacing w:before="100" w:beforeAutospacing="1" w:after="100" w:afterAutospacing="1" w:line="240" w:lineRule="auto"/>
        <w:rPr>
          <w:rFonts w:ascii="Times New Roman" w:eastAsia="Times New Roman" w:hAnsi="Times New Roman" w:cs="Times New Roman"/>
          <w:sz w:val="24"/>
          <w:szCs w:val="24"/>
          <w:lang w:eastAsia="cs-CZ"/>
        </w:rPr>
      </w:pPr>
      <w:r w:rsidRPr="00905970">
        <w:rPr>
          <w:rFonts w:ascii="Times New Roman" w:eastAsia="Times New Roman" w:hAnsi="Times New Roman" w:cs="Times New Roman"/>
          <w:sz w:val="24"/>
          <w:szCs w:val="24"/>
          <w:lang w:eastAsia="cs-CZ"/>
        </w:rPr>
        <w:t>V případě, že se i přes naše preventivní rady stanete obětí protiprávního jednání, volejte na bezplatnou telefonní linku 158.</w:t>
      </w:r>
    </w:p>
    <w:p w:rsidR="00905970" w:rsidRPr="00905970" w:rsidRDefault="00905970" w:rsidP="00905970">
      <w:pPr>
        <w:spacing w:before="100" w:beforeAutospacing="1" w:after="100" w:afterAutospacing="1" w:line="240" w:lineRule="auto"/>
        <w:rPr>
          <w:rFonts w:ascii="Times New Roman" w:eastAsia="Times New Roman" w:hAnsi="Times New Roman" w:cs="Times New Roman"/>
          <w:sz w:val="24"/>
          <w:szCs w:val="24"/>
          <w:lang w:eastAsia="cs-CZ"/>
        </w:rPr>
      </w:pPr>
      <w:r w:rsidRPr="00905970">
        <w:rPr>
          <w:rFonts w:ascii="Times New Roman" w:eastAsia="Times New Roman" w:hAnsi="Times New Roman" w:cs="Times New Roman"/>
          <w:sz w:val="24"/>
          <w:szCs w:val="24"/>
          <w:lang w:eastAsia="cs-CZ"/>
        </w:rPr>
        <w:t>nprap. Mgr. Věra Hnátková</w:t>
      </w:r>
      <w:r w:rsidRPr="00905970">
        <w:rPr>
          <w:rFonts w:ascii="Times New Roman" w:eastAsia="Times New Roman" w:hAnsi="Times New Roman" w:cs="Times New Roman"/>
          <w:sz w:val="24"/>
          <w:szCs w:val="24"/>
          <w:lang w:eastAsia="cs-CZ"/>
        </w:rPr>
        <w:br/>
        <w:t>27. 3. 2020</w:t>
      </w:r>
      <w:r w:rsidRPr="00905970">
        <w:rPr>
          <w:rFonts w:ascii="Times New Roman" w:eastAsia="Times New Roman" w:hAnsi="Times New Roman" w:cs="Times New Roman"/>
          <w:sz w:val="24"/>
          <w:szCs w:val="24"/>
          <w:lang w:eastAsia="cs-CZ"/>
        </w:rPr>
        <w:br/>
        <w:t> </w:t>
      </w:r>
    </w:p>
    <w:p w:rsidR="007A3A99" w:rsidRDefault="007A3A99">
      <w:pPr>
        <w:rPr>
          <w:rFonts w:ascii="Times New Roman" w:eastAsia="Times New Roman" w:hAnsi="Times New Roman" w:cs="Times New Roman"/>
          <w:sz w:val="24"/>
          <w:szCs w:val="24"/>
          <w:lang w:eastAsia="cs-CZ"/>
        </w:rPr>
      </w:pPr>
    </w:p>
    <w:p w:rsidR="00905970" w:rsidRDefault="00905970">
      <w:bookmarkStart w:id="0" w:name="_GoBack"/>
      <w:bookmarkEnd w:id="0"/>
    </w:p>
    <w:sectPr w:rsidR="00905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777A9"/>
    <w:multiLevelType w:val="multilevel"/>
    <w:tmpl w:val="D7F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70"/>
    <w:rsid w:val="007A3A99"/>
    <w:rsid w:val="00905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EF35-1FA4-4A68-AC94-C5D16A4E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86753">
      <w:bodyDiv w:val="1"/>
      <w:marLeft w:val="0"/>
      <w:marRight w:val="0"/>
      <w:marTop w:val="0"/>
      <w:marBottom w:val="0"/>
      <w:divBdr>
        <w:top w:val="none" w:sz="0" w:space="0" w:color="auto"/>
        <w:left w:val="none" w:sz="0" w:space="0" w:color="auto"/>
        <w:bottom w:val="none" w:sz="0" w:space="0" w:color="auto"/>
        <w:right w:val="none" w:sz="0" w:space="0" w:color="auto"/>
      </w:divBdr>
      <w:divsChild>
        <w:div w:id="2041322271">
          <w:marLeft w:val="0"/>
          <w:marRight w:val="0"/>
          <w:marTop w:val="0"/>
          <w:marBottom w:val="0"/>
          <w:divBdr>
            <w:top w:val="none" w:sz="0" w:space="0" w:color="auto"/>
            <w:left w:val="none" w:sz="0" w:space="0" w:color="auto"/>
            <w:bottom w:val="none" w:sz="0" w:space="0" w:color="auto"/>
            <w:right w:val="none" w:sz="0" w:space="0" w:color="auto"/>
          </w:divBdr>
          <w:divsChild>
            <w:div w:id="2031956480">
              <w:marLeft w:val="0"/>
              <w:marRight w:val="0"/>
              <w:marTop w:val="0"/>
              <w:marBottom w:val="0"/>
              <w:divBdr>
                <w:top w:val="none" w:sz="0" w:space="0" w:color="auto"/>
                <w:left w:val="none" w:sz="0" w:space="0" w:color="auto"/>
                <w:bottom w:val="none" w:sz="0" w:space="0" w:color="auto"/>
                <w:right w:val="none" w:sz="0" w:space="0" w:color="auto"/>
              </w:divBdr>
              <w:divsChild>
                <w:div w:id="555973093">
                  <w:marLeft w:val="0"/>
                  <w:marRight w:val="0"/>
                  <w:marTop w:val="0"/>
                  <w:marBottom w:val="0"/>
                  <w:divBdr>
                    <w:top w:val="none" w:sz="0" w:space="0" w:color="auto"/>
                    <w:left w:val="none" w:sz="0" w:space="0" w:color="auto"/>
                    <w:bottom w:val="none" w:sz="0" w:space="0" w:color="auto"/>
                    <w:right w:val="none" w:sz="0" w:space="0" w:color="auto"/>
                  </w:divBdr>
                  <w:divsChild>
                    <w:div w:id="656153226">
                      <w:marLeft w:val="0"/>
                      <w:marRight w:val="0"/>
                      <w:marTop w:val="0"/>
                      <w:marBottom w:val="0"/>
                      <w:divBdr>
                        <w:top w:val="none" w:sz="0" w:space="0" w:color="auto"/>
                        <w:left w:val="none" w:sz="0" w:space="0" w:color="auto"/>
                        <w:bottom w:val="none" w:sz="0" w:space="0" w:color="auto"/>
                        <w:right w:val="none" w:sz="0" w:space="0" w:color="auto"/>
                      </w:divBdr>
                      <w:divsChild>
                        <w:div w:id="334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674">
                  <w:marLeft w:val="0"/>
                  <w:marRight w:val="0"/>
                  <w:marTop w:val="0"/>
                  <w:marBottom w:val="0"/>
                  <w:divBdr>
                    <w:top w:val="none" w:sz="0" w:space="0" w:color="auto"/>
                    <w:left w:val="none" w:sz="0" w:space="0" w:color="auto"/>
                    <w:bottom w:val="none" w:sz="0" w:space="0" w:color="auto"/>
                    <w:right w:val="none" w:sz="0" w:space="0" w:color="auto"/>
                  </w:divBdr>
                </w:div>
                <w:div w:id="1712614484">
                  <w:marLeft w:val="0"/>
                  <w:marRight w:val="0"/>
                  <w:marTop w:val="0"/>
                  <w:marBottom w:val="0"/>
                  <w:divBdr>
                    <w:top w:val="none" w:sz="0" w:space="0" w:color="auto"/>
                    <w:left w:val="none" w:sz="0" w:space="0" w:color="auto"/>
                    <w:bottom w:val="none" w:sz="0" w:space="0" w:color="auto"/>
                    <w:right w:val="none" w:sz="0" w:space="0" w:color="auto"/>
                  </w:divBdr>
                </w:div>
              </w:divsChild>
            </w:div>
            <w:div w:id="8483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1937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Maleček</dc:creator>
  <cp:keywords/>
  <dc:description/>
  <cp:lastModifiedBy>Martin Maleček</cp:lastModifiedBy>
  <cp:revision>1</cp:revision>
  <dcterms:created xsi:type="dcterms:W3CDTF">2020-03-30T07:03:00Z</dcterms:created>
  <dcterms:modified xsi:type="dcterms:W3CDTF">2020-03-30T07:05:00Z</dcterms:modified>
</cp:coreProperties>
</file>